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45" w:rsidRPr="004A02FA" w:rsidRDefault="00031230" w:rsidP="008A457B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inline distT="0" distB="0" distL="0" distR="0" wp14:anchorId="310C91D7">
            <wp:extent cx="5746653" cy="20679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427" cy="2082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FFFFFF" w:themeColor="background1"/>
          <w:sz w:val="48"/>
          <w:szCs w:val="48"/>
        </w:rPr>
        <w:t xml:space="preserve">Policy Support </w:t>
      </w:r>
    </w:p>
    <w:p w:rsidR="00C75245" w:rsidRPr="00F62BAE" w:rsidRDefault="00F62BAE" w:rsidP="008A457B">
      <w:pPr>
        <w:pStyle w:val="MonthYea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color w:val="auto"/>
          <w:sz w:val="24"/>
          <w:szCs w:val="24"/>
        </w:rPr>
      </w:pPr>
      <w:r w:rsidRPr="00F62BAE">
        <w:rPr>
          <w:b/>
          <w:color w:val="auto"/>
          <w:sz w:val="24"/>
          <w:szCs w:val="24"/>
        </w:rPr>
        <w:t xml:space="preserve">16 </w:t>
      </w:r>
      <w:r w:rsidR="00C326A3" w:rsidRPr="00F62BAE">
        <w:rPr>
          <w:b/>
          <w:color w:val="auto"/>
          <w:sz w:val="24"/>
          <w:szCs w:val="24"/>
        </w:rPr>
        <w:t xml:space="preserve">June </w:t>
      </w:r>
      <w:r w:rsidR="00031230" w:rsidRPr="00F62BAE">
        <w:rPr>
          <w:b/>
          <w:color w:val="auto"/>
          <w:sz w:val="24"/>
          <w:szCs w:val="24"/>
        </w:rPr>
        <w:t>2023</w:t>
      </w:r>
    </w:p>
    <w:p w:rsidR="0035594E" w:rsidRDefault="0035594E" w:rsidP="008A4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</w:rPr>
      </w:pPr>
    </w:p>
    <w:p w:rsidR="00EB6E4C" w:rsidRPr="00B66DE7" w:rsidRDefault="00EB6E4C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  <w:b/>
          <w:smallCaps/>
          <w:sz w:val="32"/>
          <w:szCs w:val="32"/>
        </w:rPr>
      </w:pPr>
      <w:r w:rsidRPr="00B66DE7">
        <w:rPr>
          <w:rFonts w:ascii="EC Square Sans Cond Pro" w:hAnsi="EC Square Sans Cond Pro"/>
          <w:b/>
          <w:smallCaps/>
          <w:sz w:val="32"/>
          <w:szCs w:val="32"/>
        </w:rPr>
        <w:t>INFO DAY</w:t>
      </w:r>
    </w:p>
    <w:p w:rsidR="00B66DE7" w:rsidRDefault="00EB6E4C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  <w:b/>
          <w:smallCaps/>
          <w:sz w:val="28"/>
          <w:szCs w:val="28"/>
        </w:rPr>
      </w:pPr>
      <w:r w:rsidRPr="00B66DE7">
        <w:rPr>
          <w:rFonts w:ascii="EC Square Sans Cond Pro" w:hAnsi="EC Square Sans Cond Pro"/>
          <w:b/>
          <w:smallCaps/>
          <w:sz w:val="32"/>
          <w:szCs w:val="32"/>
        </w:rPr>
        <w:t>EU Mission: Restore Our Ocean and Waters by 2030</w:t>
      </w:r>
      <w:r w:rsidRPr="00EB6E4C">
        <w:rPr>
          <w:rFonts w:ascii="EC Square Sans Cond Pro" w:hAnsi="EC Square Sans Cond Pro"/>
          <w:b/>
          <w:smallCaps/>
          <w:sz w:val="28"/>
          <w:szCs w:val="28"/>
        </w:rPr>
        <w:cr/>
      </w:r>
      <w:r w:rsidR="00B66DE7">
        <w:rPr>
          <w:rFonts w:ascii="EC Square Sans Cond Pro" w:hAnsi="EC Square Sans Cond Pro"/>
          <w:b/>
          <w:smallCaps/>
          <w:sz w:val="28"/>
          <w:szCs w:val="28"/>
        </w:rPr>
        <w:t xml:space="preserve">University of Bucharest, </w:t>
      </w:r>
      <w:proofErr w:type="spellStart"/>
      <w:r w:rsidR="00B66DE7" w:rsidRPr="00B66DE7">
        <w:rPr>
          <w:rFonts w:ascii="EC Square Sans Cond Pro" w:hAnsi="EC Square Sans Cond Pro"/>
          <w:b/>
          <w:smallCaps/>
          <w:sz w:val="28"/>
          <w:szCs w:val="28"/>
        </w:rPr>
        <w:t>Ioan</w:t>
      </w:r>
      <w:proofErr w:type="spellEnd"/>
      <w:r w:rsidR="00B66DE7" w:rsidRPr="00B66DE7">
        <w:rPr>
          <w:rFonts w:ascii="EC Square Sans Cond Pro" w:hAnsi="EC Square Sans Cond Pro"/>
          <w:b/>
          <w:smallCaps/>
          <w:sz w:val="28"/>
          <w:szCs w:val="28"/>
        </w:rPr>
        <w:t xml:space="preserve"> </w:t>
      </w:r>
      <w:proofErr w:type="spellStart"/>
      <w:r w:rsidR="00B66DE7" w:rsidRPr="00B66DE7">
        <w:rPr>
          <w:rFonts w:ascii="EC Square Sans Cond Pro" w:hAnsi="EC Square Sans Cond Pro"/>
          <w:b/>
          <w:smallCaps/>
          <w:sz w:val="28"/>
          <w:szCs w:val="28"/>
        </w:rPr>
        <w:t>Mihăilescu</w:t>
      </w:r>
      <w:proofErr w:type="spellEnd"/>
      <w:r w:rsidR="00B66DE7" w:rsidRPr="00B66DE7">
        <w:rPr>
          <w:rFonts w:ascii="EC Square Sans Cond Pro" w:hAnsi="EC Square Sans Cond Pro"/>
          <w:b/>
          <w:smallCaps/>
          <w:sz w:val="28"/>
          <w:szCs w:val="28"/>
        </w:rPr>
        <w:t xml:space="preserve"> Hall </w:t>
      </w:r>
    </w:p>
    <w:p w:rsidR="00CF59CC" w:rsidRDefault="00B66DE7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  <w:b/>
          <w:smallCaps/>
          <w:sz w:val="28"/>
          <w:szCs w:val="28"/>
        </w:rPr>
      </w:pPr>
      <w:r>
        <w:rPr>
          <w:rFonts w:ascii="EC Square Sans Cond Pro" w:hAnsi="EC Square Sans Cond Pro"/>
          <w:b/>
          <w:smallCaps/>
          <w:sz w:val="28"/>
          <w:szCs w:val="28"/>
        </w:rPr>
        <w:t xml:space="preserve">address: 90 </w:t>
      </w:r>
      <w:proofErr w:type="spellStart"/>
      <w:r>
        <w:rPr>
          <w:rFonts w:ascii="EC Square Sans Cond Pro" w:hAnsi="EC Square Sans Cond Pro"/>
          <w:b/>
          <w:smallCaps/>
          <w:sz w:val="28"/>
          <w:szCs w:val="28"/>
        </w:rPr>
        <w:t>Panduri</w:t>
      </w:r>
      <w:proofErr w:type="spellEnd"/>
      <w:r>
        <w:rPr>
          <w:rFonts w:ascii="EC Square Sans Cond Pro" w:hAnsi="EC Square Sans Cond Pro"/>
          <w:b/>
          <w:smallCaps/>
          <w:sz w:val="28"/>
          <w:szCs w:val="28"/>
        </w:rPr>
        <w:t xml:space="preserve"> Street, 1st Floor</w:t>
      </w:r>
    </w:p>
    <w:p w:rsidR="00B66DE7" w:rsidRPr="0035594E" w:rsidRDefault="00B66DE7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  <w:b/>
          <w:smallCaps/>
          <w:sz w:val="28"/>
          <w:szCs w:val="28"/>
        </w:rPr>
      </w:pPr>
    </w:p>
    <w:p w:rsidR="00FD7371" w:rsidRDefault="00AC6EE6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0"/>
        <w:rPr>
          <w:rFonts w:ascii="EC Square Sans Cond Pro" w:hAnsi="EC Square Sans Cond Pro"/>
          <w:b/>
          <w:smallCaps/>
          <w:sz w:val="28"/>
          <w:szCs w:val="28"/>
        </w:rPr>
      </w:pPr>
      <w:r>
        <w:rPr>
          <w:rFonts w:ascii="EC Square Sans Cond Pro" w:hAnsi="EC Square Sans Cond Pro"/>
          <w:b/>
          <w:smallCaps/>
          <w:sz w:val="28"/>
          <w:szCs w:val="28"/>
        </w:rPr>
        <w:t xml:space="preserve">    </w:t>
      </w:r>
    </w:p>
    <w:p w:rsidR="00CF59CC" w:rsidRDefault="00CF59CC" w:rsidP="00FD7371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EC Square Sans Cond Pro" w:hAnsi="EC Square Sans Cond Pro"/>
          <w:b/>
          <w:smallCaps/>
          <w:sz w:val="28"/>
          <w:szCs w:val="28"/>
        </w:rPr>
      </w:pPr>
      <w:r w:rsidRPr="0035594E">
        <w:rPr>
          <w:rFonts w:ascii="EC Square Sans Cond Pro" w:hAnsi="EC Square Sans Cond Pro"/>
          <w:b/>
          <w:smallCaps/>
          <w:sz w:val="28"/>
          <w:szCs w:val="28"/>
        </w:rPr>
        <w:t>AGENDA</w:t>
      </w:r>
      <w:r w:rsidR="007615CE">
        <w:rPr>
          <w:rFonts w:ascii="EC Square Sans Cond Pro" w:hAnsi="EC Square Sans Cond Pro"/>
          <w:b/>
          <w:smallCaps/>
          <w:sz w:val="28"/>
          <w:szCs w:val="28"/>
        </w:rPr>
        <w:t xml:space="preserve"> </w:t>
      </w:r>
      <w:bookmarkStart w:id="0" w:name="_GoBack"/>
      <w:bookmarkEnd w:id="0"/>
    </w:p>
    <w:p w:rsidR="00AC6EE6" w:rsidRDefault="00AC6EE6" w:rsidP="008A457B">
      <w:pPr>
        <w:pStyle w:val="BodyText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0"/>
        <w:jc w:val="center"/>
        <w:rPr>
          <w:rFonts w:ascii="EC Square Sans Cond Pro" w:hAnsi="EC Square Sans Cond Pro"/>
          <w:b/>
          <w:smallCaps/>
          <w:sz w:val="28"/>
          <w:szCs w:val="28"/>
        </w:rPr>
      </w:pPr>
    </w:p>
    <w:tbl>
      <w:tblPr>
        <w:tblStyle w:val="TableGrid"/>
        <w:tblW w:w="5036" w:type="pct"/>
        <w:tblInd w:w="-318" w:type="dxa"/>
        <w:tblLook w:val="04A0" w:firstRow="1" w:lastRow="0" w:firstColumn="1" w:lastColumn="0" w:noHBand="0" w:noVBand="1"/>
      </w:tblPr>
      <w:tblGrid>
        <w:gridCol w:w="2146"/>
        <w:gridCol w:w="7409"/>
      </w:tblGrid>
      <w:tr w:rsidR="009B382C" w:rsidRPr="00745C8E" w:rsidTr="00C26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tcW w:w="1123" w:type="pct"/>
          </w:tcPr>
          <w:p w:rsidR="009B382C" w:rsidRPr="005C3DD0" w:rsidRDefault="009B382C" w:rsidP="008366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5C3DD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9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9074D5">
              <w:rPr>
                <w:rFonts w:ascii="EC Square Sans Cond Pro" w:hAnsi="EC Square Sans Cond Pro"/>
                <w:sz w:val="20"/>
                <w:lang w:val="en-US"/>
              </w:rPr>
              <w:t>9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0</w:t>
            </w:r>
          </w:p>
        </w:tc>
        <w:tc>
          <w:tcPr>
            <w:tcW w:w="3877" w:type="pct"/>
          </w:tcPr>
          <w:p w:rsidR="009B382C" w:rsidRPr="005C3DD0" w:rsidRDefault="00D06081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>Registration of p</w:t>
            </w:r>
            <w:r w:rsidR="009B382C" w:rsidRPr="005C3DD0">
              <w:rPr>
                <w:rFonts w:ascii="EC Square Sans Cond Pro" w:hAnsi="EC Square Sans Cond Pro"/>
                <w:sz w:val="20"/>
                <w:u w:val="single"/>
              </w:rPr>
              <w:t>articipants</w:t>
            </w:r>
          </w:p>
        </w:tc>
      </w:tr>
      <w:tr w:rsidR="009B382C" w:rsidRPr="00745C8E" w:rsidTr="00ED00F2">
        <w:trPr>
          <w:trHeight w:val="440"/>
        </w:trPr>
        <w:tc>
          <w:tcPr>
            <w:tcW w:w="1123" w:type="pct"/>
          </w:tcPr>
          <w:p w:rsidR="009B382C" w:rsidRPr="005C3DD0" w:rsidRDefault="009B382C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5C3DD0">
              <w:rPr>
                <w:rFonts w:ascii="EC Square Sans Cond Pro" w:hAnsi="EC Square Sans Cond Pro"/>
                <w:sz w:val="20"/>
                <w:lang w:val="en-US"/>
              </w:rPr>
              <w:t>09</w:t>
            </w:r>
            <w:r w:rsidR="002B22C1"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="002B22C1" w:rsidRPr="005C3DD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="002B22C1" w:rsidRPr="005C3DD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10</w:t>
            </w:r>
            <w:r w:rsidR="00F506C2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</w:p>
        </w:tc>
        <w:tc>
          <w:tcPr>
            <w:tcW w:w="3877" w:type="pct"/>
          </w:tcPr>
          <w:p w:rsidR="00F506C2" w:rsidRDefault="00F506C2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 w:rsidRPr="00F506C2">
              <w:rPr>
                <w:rFonts w:ascii="EC Square Sans Cond Pro" w:hAnsi="EC Square Sans Cond Pro"/>
                <w:sz w:val="20"/>
                <w:u w:val="single"/>
              </w:rPr>
              <w:t xml:space="preserve">Welcome and opening remarks </w:t>
            </w:r>
          </w:p>
          <w:p w:rsidR="00D90507" w:rsidRDefault="00D90507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 xml:space="preserve">Moderator: </w:t>
            </w:r>
            <w:r w:rsidR="00091D95">
              <w:rPr>
                <w:rFonts w:ascii="EC Square Sans Cond Pro" w:hAnsi="EC Square Sans Cond Pro"/>
                <w:sz w:val="20"/>
                <w:u w:val="single"/>
              </w:rPr>
              <w:t>Laura</w:t>
            </w:r>
            <w:r>
              <w:rPr>
                <w:rFonts w:ascii="EC Square Sans Cond Pro" w:hAnsi="EC Square Sans Cond Pro"/>
                <w:sz w:val="20"/>
                <w:u w:val="single"/>
              </w:rPr>
              <w:t xml:space="preserve"> Urdes, EU </w:t>
            </w:r>
            <w:r w:rsidR="00311914">
              <w:rPr>
                <w:rFonts w:ascii="EC Square Sans Cond Pro" w:hAnsi="EC Square Sans Cond Pro"/>
                <w:sz w:val="20"/>
                <w:u w:val="single"/>
              </w:rPr>
              <w:t>Mission NCP – Restore our Ocean</w:t>
            </w:r>
            <w:r>
              <w:rPr>
                <w:rFonts w:ascii="EC Square Sans Cond Pro" w:hAnsi="EC Square Sans Cond Pro"/>
                <w:sz w:val="20"/>
                <w:u w:val="single"/>
              </w:rPr>
              <w:t xml:space="preserve"> and Waters</w:t>
            </w:r>
          </w:p>
          <w:p w:rsidR="00D90507" w:rsidRPr="008A457B" w:rsidRDefault="00784783" w:rsidP="008A457B">
            <w:pPr>
              <w:pStyle w:val="ListParagraph"/>
              <w:numPr>
                <w:ilvl w:val="0"/>
                <w:numId w:val="49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</w:rPr>
            </w:pPr>
            <w:r>
              <w:rPr>
                <w:rFonts w:ascii="EC Square Sans Cond Pro" w:hAnsi="EC Square Sans Cond Pro"/>
                <w:sz w:val="20"/>
              </w:rPr>
              <w:t xml:space="preserve">Marian Preda, </w:t>
            </w:r>
            <w:r w:rsidR="006E419B" w:rsidRPr="007F3A54">
              <w:rPr>
                <w:rFonts w:ascii="EC Square Sans Cond Pro" w:hAnsi="EC Square Sans Cond Pro"/>
                <w:sz w:val="20"/>
              </w:rPr>
              <w:t>Rector</w:t>
            </w:r>
            <w:r>
              <w:rPr>
                <w:rFonts w:ascii="EC Square Sans Cond Pro" w:hAnsi="EC Square Sans Cond Pro"/>
                <w:sz w:val="20"/>
              </w:rPr>
              <w:t xml:space="preserve"> -</w:t>
            </w:r>
            <w:r w:rsidRPr="008A457B">
              <w:rPr>
                <w:rFonts w:ascii="EC Square Sans Cond Pro" w:hAnsi="EC Square Sans Cond Pro"/>
                <w:sz w:val="20"/>
              </w:rPr>
              <w:t xml:space="preserve"> University of Bucharest</w:t>
            </w:r>
          </w:p>
          <w:p w:rsidR="00D90507" w:rsidRPr="008A457B" w:rsidRDefault="00784783" w:rsidP="008A457B">
            <w:pPr>
              <w:pStyle w:val="ListParagraph"/>
              <w:numPr>
                <w:ilvl w:val="0"/>
                <w:numId w:val="49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</w:rPr>
            </w:pPr>
            <w:r>
              <w:rPr>
                <w:rFonts w:ascii="EC Square Sans Cond Pro" w:hAnsi="EC Square Sans Cond Pro"/>
                <w:sz w:val="20"/>
              </w:rPr>
              <w:t xml:space="preserve">Andrei Alexandru, </w:t>
            </w:r>
            <w:r w:rsidR="006E419B" w:rsidRPr="00784783">
              <w:rPr>
                <w:rFonts w:ascii="EC Square Sans Cond Pro" w:hAnsi="EC Square Sans Cond Pro"/>
                <w:sz w:val="20"/>
              </w:rPr>
              <w:t>State Secretary</w:t>
            </w:r>
            <w:r w:rsidRPr="00784783">
              <w:rPr>
                <w:rFonts w:ascii="EC Square Sans Cond Pro" w:hAnsi="EC Square Sans Cond Pro"/>
                <w:sz w:val="20"/>
              </w:rPr>
              <w:t xml:space="preserve"> – Ministry of Research, Innovation an Digitalization</w:t>
            </w:r>
          </w:p>
          <w:p w:rsidR="00E53AD7" w:rsidRPr="008A457B" w:rsidRDefault="006E419B" w:rsidP="008A457B">
            <w:pPr>
              <w:pStyle w:val="ListParagraph"/>
              <w:numPr>
                <w:ilvl w:val="0"/>
                <w:numId w:val="49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b/>
                <w:sz w:val="20"/>
              </w:rPr>
            </w:pPr>
            <w:r w:rsidRPr="00DB25C9">
              <w:rPr>
                <w:rFonts w:ascii="EC Square Sans Cond Pro" w:hAnsi="EC Square Sans Cond Pro"/>
                <w:color w:val="000000" w:themeColor="text1"/>
                <w:sz w:val="20"/>
              </w:rPr>
              <w:t>Teodora Preoteasa</w:t>
            </w:r>
            <w:r w:rsidR="002F1C00" w:rsidRPr="00DB25C9">
              <w:rPr>
                <w:rFonts w:ascii="EC Square Sans Cond Pro" w:hAnsi="EC Square Sans Cond Pro"/>
                <w:color w:val="000000" w:themeColor="text1"/>
                <w:sz w:val="20"/>
              </w:rPr>
              <w:t>, State Counselor</w:t>
            </w:r>
            <w:r w:rsidR="00E95248">
              <w:rPr>
                <w:rFonts w:ascii="EC Square Sans Cond Pro" w:hAnsi="EC Square Sans Cond Pro"/>
                <w:color w:val="000000" w:themeColor="text1"/>
                <w:sz w:val="20"/>
              </w:rPr>
              <w:t xml:space="preserve"> - </w:t>
            </w:r>
            <w:r w:rsidR="00E95248" w:rsidRPr="008A457B">
              <w:rPr>
                <w:rFonts w:ascii="EC Square Sans Cond Pro" w:hAnsi="EC Square Sans Cond Pro"/>
                <w:sz w:val="20"/>
              </w:rPr>
              <w:t>Prime Minister Cabinet</w:t>
            </w:r>
          </w:p>
          <w:p w:rsidR="00F506C2" w:rsidRPr="003109EC" w:rsidRDefault="00F506C2" w:rsidP="008A457B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b/>
                <w:sz w:val="20"/>
              </w:rPr>
            </w:pPr>
          </w:p>
        </w:tc>
      </w:tr>
      <w:tr w:rsidR="009B382C" w:rsidRPr="00745C8E" w:rsidTr="00C26FF7">
        <w:tc>
          <w:tcPr>
            <w:tcW w:w="1123" w:type="pct"/>
          </w:tcPr>
          <w:p w:rsidR="002B22C1" w:rsidRPr="005C3DD0" w:rsidRDefault="00836687" w:rsidP="008366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>
              <w:rPr>
                <w:rFonts w:ascii="EC Square Sans Cond Pro" w:hAnsi="EC Square Sans Cond Pro"/>
                <w:sz w:val="20"/>
                <w:lang w:val="en-US"/>
              </w:rPr>
              <w:lastRenderedPageBreak/>
              <w:t>10</w:t>
            </w:r>
            <w:r w:rsidR="00EB6E4C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="003009EF" w:rsidRPr="005C3DD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="003009EF" w:rsidRPr="005C3DD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3009EF"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</w:p>
        </w:tc>
        <w:tc>
          <w:tcPr>
            <w:tcW w:w="3877" w:type="pct"/>
          </w:tcPr>
          <w:p w:rsidR="0051184B" w:rsidRPr="00D75CB3" w:rsidRDefault="00D059EC" w:rsidP="0051184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 w:rsidRPr="00D75CB3">
              <w:rPr>
                <w:rFonts w:ascii="EC Square Sans Cond Pro" w:hAnsi="EC Square Sans Cond Pro"/>
                <w:sz w:val="20"/>
                <w:u w:val="single"/>
              </w:rPr>
              <w:t xml:space="preserve">EU </w:t>
            </w:r>
            <w:r w:rsidR="001A5843" w:rsidRPr="00D75CB3">
              <w:rPr>
                <w:rFonts w:ascii="EC Square Sans Cond Pro" w:hAnsi="EC Square Sans Cond Pro"/>
                <w:sz w:val="20"/>
                <w:u w:val="single"/>
              </w:rPr>
              <w:t>Mission Ocean</w:t>
            </w:r>
            <w:r w:rsidR="00062FD8" w:rsidRPr="00D75CB3">
              <w:rPr>
                <w:rFonts w:ascii="EC Square Sans Cond Pro" w:hAnsi="EC Square Sans Cond Pro"/>
                <w:sz w:val="20"/>
                <w:u w:val="single"/>
              </w:rPr>
              <w:t>-related</w:t>
            </w:r>
            <w:r w:rsidR="001A5843" w:rsidRPr="00D75CB3">
              <w:rPr>
                <w:rFonts w:ascii="EC Square Sans Cond Pro" w:hAnsi="EC Square Sans Cond Pro"/>
                <w:sz w:val="20"/>
                <w:u w:val="single"/>
              </w:rPr>
              <w:t xml:space="preserve"> projects</w:t>
            </w:r>
            <w:r w:rsidR="001A56CA" w:rsidRPr="00D75CB3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  <w:r w:rsidR="00062FD8" w:rsidRPr="00D75CB3">
              <w:rPr>
                <w:rFonts w:ascii="EC Square Sans Cond Pro" w:hAnsi="EC Square Sans Cond Pro"/>
                <w:sz w:val="20"/>
                <w:u w:val="single"/>
              </w:rPr>
              <w:t>at University of Bucharest</w:t>
            </w:r>
            <w:r w:rsidR="00A51A48" w:rsidRPr="00D75CB3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  <w:r w:rsidR="0051184B" w:rsidRPr="00D75CB3">
              <w:rPr>
                <w:rFonts w:ascii="EC Square Sans Cond Pro" w:hAnsi="EC Square Sans Cond Pro"/>
                <w:sz w:val="20"/>
                <w:u w:val="single"/>
              </w:rPr>
              <w:t>&amp; Mission Ocean</w:t>
            </w:r>
            <w:r w:rsidR="00EE7CC5" w:rsidRPr="00D75CB3">
              <w:rPr>
                <w:rFonts w:ascii="EC Square Sans Cond Pro" w:hAnsi="EC Square Sans Cond Pro"/>
                <w:sz w:val="20"/>
                <w:u w:val="single"/>
              </w:rPr>
              <w:t xml:space="preserve"> Competence Center </w:t>
            </w:r>
            <w:r w:rsidR="0051184B" w:rsidRPr="00D75CB3">
              <w:rPr>
                <w:rFonts w:ascii="EC Square Sans Cond Pro" w:hAnsi="EC Square Sans Cond Pro"/>
                <w:sz w:val="20"/>
                <w:u w:val="single"/>
              </w:rPr>
              <w:t>(C9 - NRRP, I5)</w:t>
            </w:r>
          </w:p>
          <w:p w:rsidR="00D059EC" w:rsidRDefault="00B146E0" w:rsidP="00F87368">
            <w:pPr>
              <w:pStyle w:val="ListParagraph"/>
              <w:numPr>
                <w:ilvl w:val="0"/>
                <w:numId w:val="5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 w:rsidRPr="00F87368">
              <w:rPr>
                <w:rFonts w:ascii="EC Square Sans Cond Pro" w:hAnsi="EC Square Sans Cond Pro"/>
                <w:sz w:val="20"/>
                <w:u w:val="single"/>
              </w:rPr>
              <w:t xml:space="preserve">Carmen Chifiriuc, Vice-rector for Research - </w:t>
            </w:r>
            <w:r w:rsidR="006E419B" w:rsidRPr="00F87368">
              <w:rPr>
                <w:rFonts w:ascii="EC Square Sans Cond Pro" w:hAnsi="EC Square Sans Cond Pro"/>
                <w:sz w:val="20"/>
                <w:u w:val="single"/>
              </w:rPr>
              <w:t xml:space="preserve">University of Bucharest </w:t>
            </w:r>
          </w:p>
          <w:p w:rsidR="00F87368" w:rsidRPr="00F87368" w:rsidRDefault="00F87368" w:rsidP="00F87368">
            <w:pPr>
              <w:pStyle w:val="ListParagraph"/>
              <w:numPr>
                <w:ilvl w:val="0"/>
                <w:numId w:val="5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 xml:space="preserve">Corina Bradu, </w:t>
            </w:r>
            <w:r w:rsidR="001233EA">
              <w:rPr>
                <w:rFonts w:ascii="EC Square Sans Cond Pro" w:hAnsi="EC Square Sans Cond Pro"/>
                <w:sz w:val="20"/>
                <w:u w:val="single"/>
              </w:rPr>
              <w:t xml:space="preserve">Coordinator - </w:t>
            </w:r>
            <w:r w:rsidRPr="00D75CB3">
              <w:rPr>
                <w:rFonts w:ascii="EC Square Sans Cond Pro" w:hAnsi="EC Square Sans Cond Pro"/>
                <w:sz w:val="20"/>
                <w:u w:val="single"/>
              </w:rPr>
              <w:t>Mission Ocean Competence Center</w:t>
            </w:r>
            <w:r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</w:p>
        </w:tc>
      </w:tr>
      <w:tr w:rsidR="003109EC" w:rsidRPr="00745C8E" w:rsidTr="00C26FF7">
        <w:tc>
          <w:tcPr>
            <w:tcW w:w="1123" w:type="pct"/>
          </w:tcPr>
          <w:p w:rsidR="003109EC" w:rsidRDefault="003109EC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="00D059EC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1:0</w:t>
            </w:r>
            <w:r>
              <w:rPr>
                <w:rFonts w:ascii="EC Square Sans Cond Pro" w:hAnsi="EC Square Sans Cond Pro"/>
                <w:sz w:val="20"/>
                <w:lang w:val="en-US"/>
              </w:rPr>
              <w:t>0</w:t>
            </w:r>
          </w:p>
        </w:tc>
        <w:tc>
          <w:tcPr>
            <w:tcW w:w="3877" w:type="pct"/>
          </w:tcPr>
          <w:p w:rsidR="00544EFE" w:rsidRDefault="00596452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 xml:space="preserve">Mission Ocean, seas and waters: Work Programme 2023 – 2024 </w:t>
            </w:r>
            <w:r w:rsidR="00544EFE">
              <w:rPr>
                <w:rFonts w:ascii="EC Square Sans Cond Pro" w:hAnsi="EC Square Sans Cond Pro"/>
                <w:sz w:val="20"/>
                <w:u w:val="single"/>
              </w:rPr>
              <w:t>–</w:t>
            </w:r>
            <w:r w:rsidR="00D059EC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  <w:r w:rsidR="00544EFE">
              <w:rPr>
                <w:rFonts w:ascii="EC Square Sans Cond Pro" w:hAnsi="EC Square Sans Cond Pro"/>
                <w:sz w:val="20"/>
                <w:u w:val="single"/>
              </w:rPr>
              <w:t>main features</w:t>
            </w:r>
          </w:p>
          <w:p w:rsidR="004A4092" w:rsidRPr="008A457B" w:rsidRDefault="00544EFE" w:rsidP="008A457B">
            <w:pPr>
              <w:pStyle w:val="ListParagraph"/>
              <w:numPr>
                <w:ilvl w:val="0"/>
                <w:numId w:val="5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>Andreea S</w:t>
            </w:r>
            <w:r w:rsidR="00BD12C3">
              <w:rPr>
                <w:rFonts w:ascii="EC Square Sans Cond Pro" w:hAnsi="EC Square Sans Cond Pro"/>
                <w:sz w:val="20"/>
                <w:u w:val="single"/>
              </w:rPr>
              <w:t>t</w:t>
            </w:r>
            <w:r w:rsidR="00094B41">
              <w:rPr>
                <w:rFonts w:ascii="EC Square Sans Cond Pro" w:hAnsi="EC Square Sans Cond Pro"/>
                <w:sz w:val="20"/>
                <w:u w:val="single"/>
              </w:rPr>
              <w:t>rachinescu, Head of Unit -</w:t>
            </w:r>
            <w:r>
              <w:rPr>
                <w:rFonts w:ascii="EC Square Sans Cond Pro" w:hAnsi="EC Square Sans Cond Pro"/>
                <w:sz w:val="20"/>
                <w:u w:val="single"/>
              </w:rPr>
              <w:t xml:space="preserve"> DG MARE, European Commission</w:t>
            </w:r>
            <w:r w:rsidR="00FB1050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</w:p>
          <w:p w:rsidR="003109EC" w:rsidRPr="005C3DD0" w:rsidRDefault="001A5843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u w:val="single"/>
              </w:rPr>
            </w:pPr>
            <w:r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</w:p>
        </w:tc>
      </w:tr>
      <w:tr w:rsidR="009B382C" w:rsidRPr="00745C8E" w:rsidTr="00C26FF7">
        <w:tc>
          <w:tcPr>
            <w:tcW w:w="1123" w:type="pct"/>
          </w:tcPr>
          <w:p w:rsidR="009B382C" w:rsidRPr="005C3DD0" w:rsidRDefault="002B22C1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5C3DD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544EFE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9B382C"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544EFE">
              <w:rPr>
                <w:rFonts w:ascii="EC Square Sans Cond Pro" w:hAnsi="EC Square Sans Cond Pro"/>
                <w:sz w:val="20"/>
                <w:lang w:val="en-US"/>
              </w:rPr>
              <w:t>5</w:t>
            </w:r>
          </w:p>
        </w:tc>
        <w:tc>
          <w:tcPr>
            <w:tcW w:w="3877" w:type="pct"/>
          </w:tcPr>
          <w:p w:rsidR="00BD3301" w:rsidRPr="00BD3301" w:rsidRDefault="002B22C1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rPr>
                <w:rFonts w:ascii="EC Square Sans Cond Pro" w:hAnsi="EC Square Sans Cond Pro"/>
                <w:sz w:val="20"/>
                <w:u w:val="single"/>
                <w:lang w:val="en-US"/>
              </w:rPr>
            </w:pPr>
            <w:r w:rsidRPr="005C3DD0">
              <w:rPr>
                <w:rFonts w:ascii="EC Square Sans Cond Pro" w:hAnsi="EC Square Sans Cond Pro"/>
                <w:sz w:val="20"/>
                <w:u w:val="single"/>
                <w:lang w:val="en-US"/>
              </w:rPr>
              <w:t>Q&amp;A session</w:t>
            </w:r>
            <w:r w:rsidR="00DE0DBB" w:rsidRPr="005C3DD0">
              <w:rPr>
                <w:rFonts w:ascii="EC Square Sans Cond Pro" w:hAnsi="EC Square Sans Cond Pro"/>
                <w:sz w:val="20"/>
                <w:u w:val="single"/>
                <w:lang w:val="en-US"/>
              </w:rPr>
              <w:t xml:space="preserve"> </w:t>
            </w:r>
          </w:p>
        </w:tc>
      </w:tr>
      <w:tr w:rsidR="009B382C" w:rsidRPr="00745C8E" w:rsidTr="00ED00F2">
        <w:trPr>
          <w:trHeight w:val="442"/>
        </w:trPr>
        <w:tc>
          <w:tcPr>
            <w:tcW w:w="1123" w:type="pct"/>
          </w:tcPr>
          <w:p w:rsidR="009B382C" w:rsidRPr="005C3DD0" w:rsidRDefault="00DE0DBB" w:rsidP="008366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u w:val="single"/>
                <w:lang w:val="en-US"/>
              </w:rPr>
            </w:pPr>
            <w:r w:rsidRPr="005C3DD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544EFE">
              <w:rPr>
                <w:rFonts w:ascii="EC Square Sans Cond Pro" w:hAnsi="EC Square Sans Cond Pro"/>
                <w:sz w:val="20"/>
                <w:lang w:val="en-US"/>
              </w:rPr>
              <w:t>5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11</w:t>
            </w:r>
            <w:r w:rsidRPr="005C3DD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>
              <w:rPr>
                <w:rFonts w:ascii="EC Square Sans Cond Pro" w:hAnsi="EC Square Sans Cond Pro"/>
                <w:sz w:val="20"/>
                <w:lang w:val="en-US"/>
              </w:rPr>
              <w:t>30</w:t>
            </w:r>
            <w:r w:rsidR="00E11043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</w:p>
        </w:tc>
        <w:tc>
          <w:tcPr>
            <w:tcW w:w="3877" w:type="pct"/>
          </w:tcPr>
          <w:p w:rsidR="009B382C" w:rsidRPr="005C3DD0" w:rsidRDefault="00544EFE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b/>
                <w:color w:val="00B050"/>
                <w:sz w:val="20"/>
                <w:u w:val="single"/>
                <w:lang w:val="en-US"/>
              </w:rPr>
            </w:pPr>
            <w:r>
              <w:rPr>
                <w:rFonts w:ascii="EC Square Sans Cond Pro" w:hAnsi="EC Square Sans Cond Pro"/>
                <w:sz w:val="20"/>
                <w:u w:val="single"/>
                <w:lang w:val="en-US"/>
              </w:rPr>
              <w:t xml:space="preserve">Break </w:t>
            </w:r>
          </w:p>
        </w:tc>
      </w:tr>
      <w:tr w:rsidR="009B382C" w:rsidRPr="006357A0" w:rsidTr="00C26FF7">
        <w:tc>
          <w:tcPr>
            <w:tcW w:w="1123" w:type="pct"/>
          </w:tcPr>
          <w:p w:rsidR="009B382C" w:rsidRPr="006357A0" w:rsidRDefault="005C3DD0" w:rsidP="008366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544EFE"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 w:rsidRPr="006357A0">
              <w:rPr>
                <w:rFonts w:ascii="EC Square Sans Cond Pro" w:hAnsi="EC Square Sans Cond Pro"/>
                <w:sz w:val="20"/>
                <w:lang w:val="en-US"/>
              </w:rPr>
              <w:t>:30</w:t>
            </w:r>
            <w:r w:rsidR="004A4092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-1</w:t>
            </w:r>
            <w:r w:rsidR="00836687" w:rsidRPr="006357A0">
              <w:rPr>
                <w:rFonts w:ascii="EC Square Sans Cond Pro" w:hAnsi="EC Square Sans Cond Pro"/>
                <w:sz w:val="20"/>
                <w:lang w:val="en-US"/>
              </w:rPr>
              <w:t>2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 w:rsidRPr="006357A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544EFE" w:rsidRPr="006357A0">
              <w:rPr>
                <w:rFonts w:ascii="EC Square Sans Cond Pro" w:hAnsi="EC Square Sans Cond Pro"/>
                <w:sz w:val="20"/>
                <w:lang w:val="en-US"/>
              </w:rPr>
              <w:t>0</w:t>
            </w:r>
          </w:p>
        </w:tc>
        <w:tc>
          <w:tcPr>
            <w:tcW w:w="3877" w:type="pct"/>
          </w:tcPr>
          <w:p w:rsidR="001D59B7" w:rsidRPr="006357A0" w:rsidRDefault="001D59B7" w:rsidP="001D59B7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The BlueInvest Platform – An Ocean of Opportunities</w:t>
            </w:r>
          </w:p>
          <w:p w:rsidR="009B382C" w:rsidRPr="006357A0" w:rsidRDefault="001D59B7" w:rsidP="00595520">
            <w:pPr>
              <w:pStyle w:val="ListParagraph"/>
              <w:numPr>
                <w:ilvl w:val="0"/>
                <w:numId w:val="5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Andreea Strachinescu, Head of Unit - DG MARE, European Commission</w:t>
            </w:r>
            <w:r w:rsidRPr="006357A0">
              <w:rPr>
                <w:rFonts w:ascii="EC Square Sans Cond Pro" w:hAnsi="EC Square Sans Cond Pro"/>
                <w:sz w:val="20"/>
              </w:rPr>
              <w:t xml:space="preserve"> </w:t>
            </w:r>
          </w:p>
        </w:tc>
      </w:tr>
      <w:tr w:rsidR="009B382C" w:rsidRPr="006357A0" w:rsidTr="00DF765D">
        <w:tc>
          <w:tcPr>
            <w:tcW w:w="1123" w:type="pct"/>
          </w:tcPr>
          <w:p w:rsidR="009B382C" w:rsidRPr="006357A0" w:rsidRDefault="00DF765D" w:rsidP="008366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200" w:line="276" w:lineRule="auto"/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836687" w:rsidRPr="006357A0">
              <w:rPr>
                <w:rFonts w:ascii="EC Square Sans Cond Pro" w:hAnsi="EC Square Sans Cond Pro"/>
                <w:sz w:val="20"/>
                <w:lang w:val="en-US"/>
              </w:rPr>
              <w:t>2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836687" w:rsidRPr="006357A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4A4092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4A4092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="009B382C"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00</w:t>
            </w:r>
          </w:p>
        </w:tc>
        <w:tc>
          <w:tcPr>
            <w:tcW w:w="3877" w:type="pct"/>
          </w:tcPr>
          <w:p w:rsidR="00BD3301" w:rsidRPr="00B90692" w:rsidRDefault="00BC629B" w:rsidP="008A457B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 xml:space="preserve">Romania Participation in past calls – </w:t>
            </w:r>
            <w:r w:rsidR="00E55106"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>S</w:t>
            </w:r>
            <w:r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 xml:space="preserve">haring </w:t>
            </w:r>
            <w:r w:rsidR="00E55106"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>G</w:t>
            </w:r>
            <w:r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 xml:space="preserve">ood </w:t>
            </w:r>
            <w:r w:rsidR="00E55106"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>P</w:t>
            </w:r>
            <w:r w:rsidRPr="00B90692">
              <w:rPr>
                <w:rFonts w:ascii="EC Square Sans Cond Pro" w:hAnsi="EC Square Sans Cond Pro"/>
                <w:sz w:val="20"/>
                <w:u w:val="single"/>
                <w:lang w:val="en-US"/>
              </w:rPr>
              <w:t>ractices</w:t>
            </w:r>
            <w:r w:rsidRPr="00B90692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</w:p>
          <w:p w:rsidR="00332FF5" w:rsidRPr="00BB4573" w:rsidRDefault="00332FF5" w:rsidP="00332FF5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720"/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>ERA-Net_Rus BS STEMA</w:t>
            </w:r>
            <w:r w:rsidR="00300959">
              <w:rPr>
                <w:rFonts w:ascii="EC Square Sans Cond Pro" w:hAnsi="EC Square Sans Cond Pro"/>
                <w:sz w:val="20"/>
              </w:rPr>
              <w:t xml:space="preserve"> </w:t>
            </w:r>
            <w:r w:rsidRPr="00BB4573">
              <w:rPr>
                <w:rFonts w:ascii="EC Square Sans Cond Pro" w:hAnsi="EC Square Sans Cond Pro"/>
                <w:sz w:val="20"/>
              </w:rPr>
              <w:t>- Changes in storminess and coastal erosion induced by climate variability along the Black Sea coasts. Management and Adaptation</w:t>
            </w:r>
          </w:p>
          <w:p w:rsidR="00332FF5" w:rsidRPr="00BB4573" w:rsidRDefault="00332FF5" w:rsidP="00332FF5">
            <w:pPr>
              <w:pStyle w:val="NoSpacing"/>
              <w:numPr>
                <w:ilvl w:val="0"/>
                <w:numId w:val="5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 xml:space="preserve">Alfred Vespremeanu-Stroe </w:t>
            </w:r>
            <w:r w:rsidR="00BB4573" w:rsidRPr="00BB4573">
              <w:rPr>
                <w:rFonts w:ascii="EC Square Sans Cond Pro" w:hAnsi="EC Square Sans Cond Pro"/>
                <w:sz w:val="20"/>
              </w:rPr>
              <w:t>- University of Bucharest</w:t>
            </w:r>
          </w:p>
          <w:p w:rsidR="00C5049E" w:rsidRPr="00BB4573" w:rsidRDefault="00FF5178" w:rsidP="00FF517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720"/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>MARCOBOLO - MARine COastal BiOdiversity Long-term Observations</w:t>
            </w:r>
          </w:p>
          <w:p w:rsidR="00FF5178" w:rsidRPr="00BB4573" w:rsidRDefault="00FF5178" w:rsidP="00FF517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720"/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 xml:space="preserve">BIOAGORA - Bio Knowledge Agora: Developing the Science Service for European Research and Biodiversity </w:t>
            </w:r>
          </w:p>
          <w:p w:rsidR="005717B5" w:rsidRPr="00BB4573" w:rsidRDefault="00FF5178" w:rsidP="00FF517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720"/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>Restore4Life</w:t>
            </w:r>
            <w:r w:rsidR="00412AFF" w:rsidRPr="00BB4573">
              <w:rPr>
                <w:rFonts w:ascii="EC Square Sans Cond Pro" w:hAnsi="EC Square Sans Cond Pro"/>
                <w:sz w:val="20"/>
              </w:rPr>
              <w:t xml:space="preserve"> </w:t>
            </w:r>
            <w:r w:rsidR="00C5049E" w:rsidRPr="00BB4573">
              <w:rPr>
                <w:rFonts w:ascii="EC Square Sans Cond Pro" w:hAnsi="EC Square Sans Cond Pro"/>
                <w:sz w:val="20"/>
              </w:rPr>
              <w:t>- Restoration of wetland complexes as life supporting systems in the Danube Basin</w:t>
            </w:r>
          </w:p>
          <w:p w:rsidR="00332FF5" w:rsidRPr="00BB4573" w:rsidRDefault="00332FF5" w:rsidP="00332FF5">
            <w:pPr>
              <w:pStyle w:val="NoSpacing"/>
              <w:numPr>
                <w:ilvl w:val="0"/>
                <w:numId w:val="5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</w:rPr>
            </w:pPr>
            <w:r w:rsidRPr="00BB4573">
              <w:rPr>
                <w:rFonts w:ascii="EC Square Sans Cond Pro" w:hAnsi="EC Square Sans Cond Pro"/>
                <w:sz w:val="20"/>
              </w:rPr>
              <w:t xml:space="preserve">Mihai Cristian Adamescu </w:t>
            </w:r>
            <w:r w:rsidR="00BB4573" w:rsidRPr="00BB4573">
              <w:rPr>
                <w:rFonts w:ascii="EC Square Sans Cond Pro" w:hAnsi="EC Square Sans Cond Pro"/>
                <w:sz w:val="20"/>
              </w:rPr>
              <w:t>- University of Bucharest</w:t>
            </w:r>
          </w:p>
          <w:p w:rsidR="00332FF5" w:rsidRPr="00B90692" w:rsidRDefault="00332FF5" w:rsidP="00FF517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720"/>
              <w:rPr>
                <w:rFonts w:ascii="EC Square Sans Cond Pro" w:hAnsi="EC Square Sans Cond Pro"/>
              </w:rPr>
            </w:pPr>
            <w:r w:rsidRPr="00B90692">
              <w:rPr>
                <w:rFonts w:ascii="EC Square Sans Cond Pro" w:hAnsi="EC Square Sans Cond Pro"/>
              </w:rPr>
              <w:t>Danube4all</w:t>
            </w:r>
          </w:p>
          <w:p w:rsidR="00332FF5" w:rsidRPr="00B90692" w:rsidRDefault="00526A13" w:rsidP="00332FF5">
            <w:pPr>
              <w:pStyle w:val="NoSpacing"/>
              <w:numPr>
                <w:ilvl w:val="0"/>
                <w:numId w:val="53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color w:val="00B050"/>
                <w:sz w:val="20"/>
              </w:rPr>
            </w:pPr>
            <w:r>
              <w:rPr>
                <w:rFonts w:ascii="EC Square Sans Cond Pro" w:hAnsi="EC Square Sans Cond Pro"/>
                <w:sz w:val="20"/>
              </w:rPr>
              <w:t xml:space="preserve">The </w:t>
            </w:r>
            <w:r w:rsidRPr="00526A13">
              <w:rPr>
                <w:rFonts w:ascii="EC Square Sans Cond Pro" w:hAnsi="EC Square Sans Cond Pro"/>
                <w:sz w:val="20"/>
              </w:rPr>
              <w:t>GeoEcoMar team</w:t>
            </w:r>
          </w:p>
        </w:tc>
      </w:tr>
      <w:tr w:rsidR="00E11043" w:rsidRPr="006357A0" w:rsidTr="00DF765D">
        <w:tc>
          <w:tcPr>
            <w:tcW w:w="1123" w:type="pct"/>
          </w:tcPr>
          <w:p w:rsidR="00E11043" w:rsidRPr="006357A0" w:rsidRDefault="00E11043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00</w:t>
            </w:r>
            <w:r w:rsidR="00674CB8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674CB8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906537" w:rsidRPr="006357A0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45</w:t>
            </w:r>
          </w:p>
        </w:tc>
        <w:tc>
          <w:tcPr>
            <w:tcW w:w="3877" w:type="pct"/>
          </w:tcPr>
          <w:p w:rsidR="00E11043" w:rsidRPr="006357A0" w:rsidRDefault="00906537" w:rsidP="008A457B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Light walking lunch</w:t>
            </w:r>
          </w:p>
          <w:p w:rsidR="00E11043" w:rsidRPr="006357A0" w:rsidRDefault="00E11043" w:rsidP="008A457B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</w:p>
        </w:tc>
      </w:tr>
      <w:tr w:rsidR="00E11043" w:rsidRPr="006357A0" w:rsidTr="00DF765D">
        <w:tc>
          <w:tcPr>
            <w:tcW w:w="1123" w:type="pct"/>
          </w:tcPr>
          <w:p w:rsidR="00E11043" w:rsidRPr="006357A0" w:rsidRDefault="00E11043" w:rsidP="008A45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906537" w:rsidRPr="006357A0">
              <w:rPr>
                <w:rFonts w:ascii="EC Square Sans Cond Pro" w:hAnsi="EC Square Sans Cond Pro"/>
                <w:sz w:val="20"/>
                <w:lang w:val="en-US"/>
              </w:rPr>
              <w:t>3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45</w:t>
            </w:r>
            <w:r w:rsidR="00674CB8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-</w:t>
            </w:r>
            <w:r w:rsidR="00674CB8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906537" w:rsidRPr="006357A0">
              <w:rPr>
                <w:rFonts w:ascii="EC Square Sans Cond Pro" w:hAnsi="EC Square Sans Cond Pro"/>
                <w:sz w:val="20"/>
                <w:lang w:val="en-US"/>
              </w:rPr>
              <w:t>4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15</w:t>
            </w:r>
          </w:p>
        </w:tc>
        <w:tc>
          <w:tcPr>
            <w:tcW w:w="3877" w:type="pct"/>
          </w:tcPr>
          <w:p w:rsidR="001D59B7" w:rsidRPr="006357A0" w:rsidRDefault="001D59B7" w:rsidP="001D59B7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 xml:space="preserve">Financial regulations and best practices, Horizon Europe - </w:t>
            </w:r>
            <w:r w:rsidR="000D7FF5" w:rsidRPr="006357A0">
              <w:rPr>
                <w:rFonts w:ascii="EC Square Sans Cond Pro" w:hAnsi="EC Square Sans Cond Pro"/>
                <w:sz w:val="20"/>
                <w:u w:val="single"/>
              </w:rPr>
              <w:t>W</w:t>
            </w:r>
            <w:r w:rsidRPr="006357A0">
              <w:rPr>
                <w:rFonts w:ascii="EC Square Sans Cond Pro" w:hAnsi="EC Square Sans Cond Pro"/>
                <w:sz w:val="20"/>
                <w:u w:val="single"/>
              </w:rPr>
              <w:t xml:space="preserve">hat we have to be careful about </w:t>
            </w:r>
            <w:r w:rsidR="005570C2">
              <w:rPr>
                <w:rFonts w:ascii="EC Square Sans Cond Pro" w:hAnsi="EC Square Sans Cond Pro"/>
                <w:sz w:val="20"/>
                <w:u w:val="single"/>
              </w:rPr>
              <w:t>(</w:t>
            </w:r>
            <w:r w:rsidRPr="006357A0">
              <w:rPr>
                <w:rFonts w:ascii="EC Square Sans Cond Pro" w:hAnsi="EC Square Sans Cond Pro"/>
                <w:sz w:val="20"/>
                <w:u w:val="single"/>
              </w:rPr>
              <w:t>online</w:t>
            </w:r>
            <w:r w:rsidR="000D7FF5" w:rsidRPr="006357A0">
              <w:rPr>
                <w:rFonts w:ascii="EC Square Sans Cond Pro" w:hAnsi="EC Square Sans Cond Pro"/>
                <w:sz w:val="20"/>
                <w:u w:val="single"/>
              </w:rPr>
              <w:t>)</w:t>
            </w:r>
          </w:p>
          <w:p w:rsidR="00906537" w:rsidRPr="006357A0" w:rsidRDefault="001D59B7" w:rsidP="008A457B">
            <w:pPr>
              <w:pStyle w:val="NoSpacing"/>
              <w:numPr>
                <w:ilvl w:val="0"/>
                <w:numId w:val="5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</w:rPr>
              <w:t>Cristina A</w:t>
            </w:r>
            <w:r w:rsidR="00D154B1">
              <w:rPr>
                <w:rFonts w:ascii="EC Square Sans Cond Pro" w:hAnsi="EC Square Sans Cond Pro"/>
                <w:sz w:val="20"/>
              </w:rPr>
              <w:t>nania</w:t>
            </w:r>
            <w:r w:rsidRPr="006357A0">
              <w:rPr>
                <w:rFonts w:ascii="EC Square Sans Cond Pro" w:hAnsi="EC Square Sans Cond Pro"/>
                <w:sz w:val="20"/>
              </w:rPr>
              <w:t>, NCP - Legal &amp; Financial  guidelines</w:t>
            </w:r>
            <w:r w:rsidRPr="006357A0">
              <w:rPr>
                <w:rFonts w:ascii="EC Square Sans Cond Pro" w:hAnsi="EC Square Sans Cond Pro"/>
                <w:sz w:val="20"/>
                <w:u w:val="single"/>
              </w:rPr>
              <w:t xml:space="preserve"> </w:t>
            </w:r>
          </w:p>
          <w:p w:rsidR="00E11043" w:rsidRPr="006357A0" w:rsidRDefault="00E11043" w:rsidP="008A457B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</w:p>
          <w:p w:rsidR="00E11043" w:rsidRPr="006357A0" w:rsidRDefault="00E11043" w:rsidP="008A457B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</w:p>
        </w:tc>
      </w:tr>
      <w:tr w:rsidR="00196C73" w:rsidRPr="006357A0" w:rsidTr="00DF765D">
        <w:tc>
          <w:tcPr>
            <w:tcW w:w="1123" w:type="pct"/>
          </w:tcPr>
          <w:p w:rsidR="00196C73" w:rsidRPr="006357A0" w:rsidRDefault="00196C73" w:rsidP="00196C7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14: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15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– 14: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30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</w:p>
        </w:tc>
        <w:tc>
          <w:tcPr>
            <w:tcW w:w="3877" w:type="pct"/>
          </w:tcPr>
          <w:p w:rsidR="00196C73" w:rsidRPr="006357A0" w:rsidRDefault="00196C73" w:rsidP="00196C7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Q&amp;A session</w:t>
            </w:r>
          </w:p>
          <w:p w:rsidR="00196C73" w:rsidRPr="006357A0" w:rsidRDefault="00196C73" w:rsidP="00196C7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color w:val="FF0000"/>
                <w:sz w:val="20"/>
                <w:u w:val="single"/>
              </w:rPr>
            </w:pPr>
          </w:p>
        </w:tc>
      </w:tr>
      <w:tr w:rsidR="00196C73" w:rsidRPr="006357A0" w:rsidTr="00DF765D">
        <w:tc>
          <w:tcPr>
            <w:tcW w:w="1123" w:type="pct"/>
          </w:tcPr>
          <w:p w:rsidR="00196C73" w:rsidRPr="006357A0" w:rsidRDefault="00196C73" w:rsidP="005053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14: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30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– 1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5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7F4800" w:rsidRPr="006357A0">
              <w:rPr>
                <w:rFonts w:ascii="EC Square Sans Cond Pro" w:hAnsi="EC Square Sans Cond Pro"/>
                <w:sz w:val="20"/>
                <w:lang w:val="en-US"/>
              </w:rPr>
              <w:t>00</w:t>
            </w:r>
          </w:p>
        </w:tc>
        <w:tc>
          <w:tcPr>
            <w:tcW w:w="3877" w:type="pct"/>
          </w:tcPr>
          <w:p w:rsidR="00196C73" w:rsidRPr="006357A0" w:rsidRDefault="00196C73" w:rsidP="00196C7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How the RO NCP team can support you</w:t>
            </w:r>
          </w:p>
          <w:p w:rsidR="00196C73" w:rsidRPr="006357A0" w:rsidRDefault="005C68F1" w:rsidP="00311914">
            <w:pPr>
              <w:pStyle w:val="NoSpacing"/>
              <w:numPr>
                <w:ilvl w:val="0"/>
                <w:numId w:val="5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Laura</w:t>
            </w:r>
            <w:r w:rsidR="00196C73" w:rsidRPr="006357A0">
              <w:rPr>
                <w:rFonts w:ascii="EC Square Sans Cond Pro" w:hAnsi="EC Square Sans Cond Pro"/>
                <w:sz w:val="20"/>
                <w:u w:val="single"/>
              </w:rPr>
              <w:t xml:space="preserve"> Urdes, EU Mission NCP – Restore our Ocean</w:t>
            </w:r>
            <w:r w:rsidR="00396C01" w:rsidRPr="006357A0">
              <w:rPr>
                <w:rFonts w:ascii="EC Square Sans Cond Pro" w:hAnsi="EC Square Sans Cond Pro"/>
                <w:sz w:val="20"/>
                <w:u w:val="single"/>
              </w:rPr>
              <w:t xml:space="preserve"> and Waters</w:t>
            </w:r>
          </w:p>
        </w:tc>
      </w:tr>
      <w:tr w:rsidR="00196C73" w:rsidRPr="006357A0" w:rsidTr="00DF765D">
        <w:tc>
          <w:tcPr>
            <w:tcW w:w="1123" w:type="pct"/>
          </w:tcPr>
          <w:p w:rsidR="00196C73" w:rsidRPr="006357A0" w:rsidRDefault="005053EB" w:rsidP="005053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EC Square Sans Cond Pro" w:hAnsi="EC Square Sans Cond Pro"/>
                <w:sz w:val="20"/>
                <w:lang w:val="en-US"/>
              </w:rPr>
            </w:pPr>
            <w:r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="001E0CC9" w:rsidRPr="006357A0">
              <w:rPr>
                <w:rFonts w:ascii="EC Square Sans Cond Pro" w:hAnsi="EC Square Sans Cond Pro"/>
                <w:sz w:val="20"/>
                <w:lang w:val="en-US"/>
              </w:rPr>
              <w:t>5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1E0CC9" w:rsidRPr="006357A0">
              <w:rPr>
                <w:rFonts w:ascii="EC Square Sans Cond Pro" w:hAnsi="EC Square Sans Cond Pro"/>
                <w:sz w:val="20"/>
                <w:lang w:val="en-US"/>
              </w:rPr>
              <w:t>00</w:t>
            </w:r>
            <w:r w:rsidR="00196C73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– 1</w:t>
            </w:r>
            <w:r w:rsidR="001E0CC9" w:rsidRPr="006357A0">
              <w:rPr>
                <w:rFonts w:ascii="EC Square Sans Cond Pro" w:hAnsi="EC Square Sans Cond Pro"/>
                <w:sz w:val="20"/>
                <w:lang w:val="en-US"/>
              </w:rPr>
              <w:t>5</w:t>
            </w:r>
            <w:r w:rsidR="00196C73" w:rsidRPr="006357A0">
              <w:rPr>
                <w:rFonts w:ascii="EC Square Sans Cond Pro" w:hAnsi="EC Square Sans Cond Pro"/>
                <w:sz w:val="20"/>
                <w:lang w:val="en-US"/>
              </w:rPr>
              <w:t>:</w:t>
            </w:r>
            <w:r w:rsidR="001E0CC9" w:rsidRPr="006357A0">
              <w:rPr>
                <w:rFonts w:ascii="EC Square Sans Cond Pro" w:hAnsi="EC Square Sans Cond Pro"/>
                <w:sz w:val="20"/>
                <w:lang w:val="en-US"/>
              </w:rPr>
              <w:t>1</w:t>
            </w:r>
            <w:r w:rsidRPr="006357A0">
              <w:rPr>
                <w:rFonts w:ascii="EC Square Sans Cond Pro" w:hAnsi="EC Square Sans Cond Pro"/>
                <w:sz w:val="20"/>
                <w:lang w:val="en-US"/>
              </w:rPr>
              <w:t>0</w:t>
            </w:r>
            <w:r w:rsidR="00196C73" w:rsidRPr="006357A0">
              <w:rPr>
                <w:rFonts w:ascii="EC Square Sans Cond Pro" w:hAnsi="EC Square Sans Cond Pro"/>
                <w:sz w:val="20"/>
                <w:lang w:val="en-US"/>
              </w:rPr>
              <w:t xml:space="preserve"> </w:t>
            </w:r>
          </w:p>
        </w:tc>
        <w:tc>
          <w:tcPr>
            <w:tcW w:w="3877" w:type="pct"/>
          </w:tcPr>
          <w:p w:rsidR="00D746DF" w:rsidRPr="006357A0" w:rsidRDefault="00196C73" w:rsidP="00274EBF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EC Square Sans Cond Pro" w:hAnsi="EC Square Sans Cond Pro"/>
                <w:sz w:val="20"/>
                <w:u w:val="single"/>
              </w:rPr>
            </w:pPr>
            <w:r w:rsidRPr="006357A0">
              <w:rPr>
                <w:rFonts w:ascii="EC Square Sans Cond Pro" w:hAnsi="EC Square Sans Cond Pro"/>
                <w:sz w:val="20"/>
                <w:u w:val="single"/>
              </w:rPr>
              <w:t>Closing remarks</w:t>
            </w:r>
          </w:p>
        </w:tc>
      </w:tr>
    </w:tbl>
    <w:p w:rsidR="007D6910" w:rsidRPr="006357A0" w:rsidRDefault="007D6910" w:rsidP="008A4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sectPr w:rsidR="007D6910" w:rsidRPr="006357A0" w:rsidSect="005B079E">
      <w:headerReference w:type="default" r:id="rId12"/>
      <w:headerReference w:type="first" r:id="rId13"/>
      <w:pgSz w:w="11906" w:h="16838"/>
      <w:pgMar w:top="1276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4F" w:rsidRDefault="0013094F" w:rsidP="00C75245">
      <w:pPr>
        <w:spacing w:after="0" w:line="240" w:lineRule="auto"/>
      </w:pPr>
      <w:r>
        <w:separator/>
      </w:r>
    </w:p>
  </w:endnote>
  <w:endnote w:type="continuationSeparator" w:id="0">
    <w:p w:rsidR="0013094F" w:rsidRDefault="0013094F" w:rsidP="00C7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Segoe UI"/>
    <w:charset w:val="00"/>
    <w:family w:val="swiss"/>
    <w:pitch w:val="variable"/>
    <w:sig w:usb0="00000001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4F" w:rsidRDefault="0013094F" w:rsidP="00C75245">
      <w:pPr>
        <w:spacing w:after="0" w:line="240" w:lineRule="auto"/>
      </w:pPr>
      <w:r>
        <w:separator/>
      </w:r>
    </w:p>
  </w:footnote>
  <w:footnote w:type="continuationSeparator" w:id="0">
    <w:p w:rsidR="0013094F" w:rsidRDefault="0013094F" w:rsidP="00C7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45" w:rsidRDefault="00C75245">
    <w:pPr>
      <w:pStyle w:val="Header"/>
    </w:pPr>
  </w:p>
  <w:p w:rsidR="00C75245" w:rsidRDefault="00C7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C2" w:rsidRDefault="00E66232" w:rsidP="0098100B">
    <w:pPr>
      <w:pStyle w:val="Header"/>
      <w:jc w:val="center"/>
    </w:pPr>
    <w:r w:rsidRPr="00E66232">
      <w:rPr>
        <w:noProof/>
        <w:lang w:eastAsia="en-GB"/>
      </w:rPr>
      <w:drawing>
        <wp:inline distT="0" distB="0" distL="0" distR="0" wp14:anchorId="4EF689EB" wp14:editId="5685B5C6">
          <wp:extent cx="5893916" cy="1206500"/>
          <wp:effectExtent l="0" t="0" r="0" b="0"/>
          <wp:docPr id="14878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81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1322" cy="1224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5245" w:rsidRDefault="00C7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9B1"/>
    <w:multiLevelType w:val="hybridMultilevel"/>
    <w:tmpl w:val="F968A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3D0"/>
    <w:multiLevelType w:val="hybridMultilevel"/>
    <w:tmpl w:val="6F18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44501"/>
    <w:multiLevelType w:val="hybridMultilevel"/>
    <w:tmpl w:val="14988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3358"/>
    <w:multiLevelType w:val="hybridMultilevel"/>
    <w:tmpl w:val="E2C67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6835"/>
    <w:multiLevelType w:val="hybridMultilevel"/>
    <w:tmpl w:val="85A69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5BBB"/>
    <w:multiLevelType w:val="hybridMultilevel"/>
    <w:tmpl w:val="B382F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B4F"/>
    <w:multiLevelType w:val="hybridMultilevel"/>
    <w:tmpl w:val="2926E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00BC"/>
    <w:multiLevelType w:val="hybridMultilevel"/>
    <w:tmpl w:val="9E5A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64FDC"/>
    <w:multiLevelType w:val="hybridMultilevel"/>
    <w:tmpl w:val="E54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00A54"/>
    <w:multiLevelType w:val="hybridMultilevel"/>
    <w:tmpl w:val="C222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01F3"/>
    <w:multiLevelType w:val="hybridMultilevel"/>
    <w:tmpl w:val="099261A2"/>
    <w:lvl w:ilvl="0" w:tplc="FFAAA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627A"/>
    <w:multiLevelType w:val="hybridMultilevel"/>
    <w:tmpl w:val="1674E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4E5229"/>
    <w:multiLevelType w:val="hybridMultilevel"/>
    <w:tmpl w:val="1EB0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31FA2"/>
    <w:multiLevelType w:val="hybridMultilevel"/>
    <w:tmpl w:val="7314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86B97"/>
    <w:multiLevelType w:val="hybridMultilevel"/>
    <w:tmpl w:val="8FC2A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600D"/>
    <w:multiLevelType w:val="hybridMultilevel"/>
    <w:tmpl w:val="4132A0CA"/>
    <w:lvl w:ilvl="0" w:tplc="A648A3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19CD"/>
    <w:multiLevelType w:val="hybridMultilevel"/>
    <w:tmpl w:val="9F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74229"/>
    <w:multiLevelType w:val="hybridMultilevel"/>
    <w:tmpl w:val="5A923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A6E25"/>
    <w:multiLevelType w:val="hybridMultilevel"/>
    <w:tmpl w:val="BF36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F4D4B"/>
    <w:multiLevelType w:val="hybridMultilevel"/>
    <w:tmpl w:val="D6B2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C3656"/>
    <w:multiLevelType w:val="hybridMultilevel"/>
    <w:tmpl w:val="CF72D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63ABC"/>
    <w:multiLevelType w:val="hybridMultilevel"/>
    <w:tmpl w:val="F94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85AD8"/>
    <w:multiLevelType w:val="hybridMultilevel"/>
    <w:tmpl w:val="9F76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576C2"/>
    <w:multiLevelType w:val="hybridMultilevel"/>
    <w:tmpl w:val="7C7C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44F2F"/>
    <w:multiLevelType w:val="hybridMultilevel"/>
    <w:tmpl w:val="27C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D4FA4"/>
    <w:multiLevelType w:val="hybridMultilevel"/>
    <w:tmpl w:val="B436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C7BB4"/>
    <w:multiLevelType w:val="hybridMultilevel"/>
    <w:tmpl w:val="AE9ABAB4"/>
    <w:lvl w:ilvl="0" w:tplc="F9B8AD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533F9"/>
    <w:multiLevelType w:val="hybridMultilevel"/>
    <w:tmpl w:val="06DC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F00B7"/>
    <w:multiLevelType w:val="hybridMultilevel"/>
    <w:tmpl w:val="94B8C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96322F"/>
    <w:multiLevelType w:val="hybridMultilevel"/>
    <w:tmpl w:val="0FB2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142D7"/>
    <w:multiLevelType w:val="hybridMultilevel"/>
    <w:tmpl w:val="E428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84A88"/>
    <w:multiLevelType w:val="hybridMultilevel"/>
    <w:tmpl w:val="8252F9C8"/>
    <w:lvl w:ilvl="0" w:tplc="E2C65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E52BFD"/>
    <w:multiLevelType w:val="hybridMultilevel"/>
    <w:tmpl w:val="7AB6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2078D"/>
    <w:multiLevelType w:val="hybridMultilevel"/>
    <w:tmpl w:val="C77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F576E"/>
    <w:multiLevelType w:val="hybridMultilevel"/>
    <w:tmpl w:val="CD46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36507"/>
    <w:multiLevelType w:val="hybridMultilevel"/>
    <w:tmpl w:val="F43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C5A21"/>
    <w:multiLevelType w:val="hybridMultilevel"/>
    <w:tmpl w:val="5350A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129E1"/>
    <w:multiLevelType w:val="hybridMultilevel"/>
    <w:tmpl w:val="17D0D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C088F"/>
    <w:multiLevelType w:val="hybridMultilevel"/>
    <w:tmpl w:val="187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D3376"/>
    <w:multiLevelType w:val="hybridMultilevel"/>
    <w:tmpl w:val="FD681554"/>
    <w:lvl w:ilvl="0" w:tplc="A5CE57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1521A"/>
    <w:multiLevelType w:val="hybridMultilevel"/>
    <w:tmpl w:val="912E1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EC609E"/>
    <w:multiLevelType w:val="hybridMultilevel"/>
    <w:tmpl w:val="20D85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D38F5"/>
    <w:multiLevelType w:val="hybridMultilevel"/>
    <w:tmpl w:val="AFB8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670072"/>
    <w:multiLevelType w:val="hybridMultilevel"/>
    <w:tmpl w:val="1284A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610CE"/>
    <w:multiLevelType w:val="hybridMultilevel"/>
    <w:tmpl w:val="1318F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E1F88"/>
    <w:multiLevelType w:val="hybridMultilevel"/>
    <w:tmpl w:val="9ED248C2"/>
    <w:lvl w:ilvl="0" w:tplc="BA5AA3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711073"/>
    <w:multiLevelType w:val="hybridMultilevel"/>
    <w:tmpl w:val="717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276B3A"/>
    <w:multiLevelType w:val="hybridMultilevel"/>
    <w:tmpl w:val="2500B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028F8"/>
    <w:multiLevelType w:val="hybridMultilevel"/>
    <w:tmpl w:val="D6D8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83804"/>
    <w:multiLevelType w:val="hybridMultilevel"/>
    <w:tmpl w:val="A6A6A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65659"/>
    <w:multiLevelType w:val="hybridMultilevel"/>
    <w:tmpl w:val="E45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C7BDB"/>
    <w:multiLevelType w:val="hybridMultilevel"/>
    <w:tmpl w:val="FCF859CA"/>
    <w:lvl w:ilvl="0" w:tplc="5BD0C6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01E5E"/>
    <w:multiLevelType w:val="hybridMultilevel"/>
    <w:tmpl w:val="AE6863A8"/>
    <w:lvl w:ilvl="0" w:tplc="AE7A283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2"/>
  </w:num>
  <w:num w:numId="2">
    <w:abstractNumId w:val="26"/>
  </w:num>
  <w:num w:numId="3">
    <w:abstractNumId w:val="4"/>
  </w:num>
  <w:num w:numId="4">
    <w:abstractNumId w:val="5"/>
  </w:num>
  <w:num w:numId="5">
    <w:abstractNumId w:val="15"/>
  </w:num>
  <w:num w:numId="6">
    <w:abstractNumId w:val="40"/>
  </w:num>
  <w:num w:numId="7">
    <w:abstractNumId w:val="45"/>
  </w:num>
  <w:num w:numId="8">
    <w:abstractNumId w:val="17"/>
  </w:num>
  <w:num w:numId="9">
    <w:abstractNumId w:val="31"/>
  </w:num>
  <w:num w:numId="10">
    <w:abstractNumId w:val="24"/>
  </w:num>
  <w:num w:numId="11">
    <w:abstractNumId w:val="29"/>
  </w:num>
  <w:num w:numId="12">
    <w:abstractNumId w:val="30"/>
  </w:num>
  <w:num w:numId="13">
    <w:abstractNumId w:val="12"/>
  </w:num>
  <w:num w:numId="14">
    <w:abstractNumId w:val="50"/>
  </w:num>
  <w:num w:numId="15">
    <w:abstractNumId w:val="19"/>
  </w:num>
  <w:num w:numId="16">
    <w:abstractNumId w:val="33"/>
  </w:num>
  <w:num w:numId="17">
    <w:abstractNumId w:val="8"/>
  </w:num>
  <w:num w:numId="18">
    <w:abstractNumId w:val="13"/>
  </w:num>
  <w:num w:numId="19">
    <w:abstractNumId w:val="38"/>
  </w:num>
  <w:num w:numId="20">
    <w:abstractNumId w:val="7"/>
  </w:num>
  <w:num w:numId="21">
    <w:abstractNumId w:val="48"/>
  </w:num>
  <w:num w:numId="22">
    <w:abstractNumId w:val="25"/>
  </w:num>
  <w:num w:numId="23">
    <w:abstractNumId w:val="46"/>
  </w:num>
  <w:num w:numId="24">
    <w:abstractNumId w:val="42"/>
  </w:num>
  <w:num w:numId="25">
    <w:abstractNumId w:val="1"/>
  </w:num>
  <w:num w:numId="26">
    <w:abstractNumId w:val="28"/>
  </w:num>
  <w:num w:numId="27">
    <w:abstractNumId w:val="39"/>
  </w:num>
  <w:num w:numId="28">
    <w:abstractNumId w:val="44"/>
  </w:num>
  <w:num w:numId="29">
    <w:abstractNumId w:val="20"/>
  </w:num>
  <w:num w:numId="30">
    <w:abstractNumId w:val="10"/>
  </w:num>
  <w:num w:numId="31">
    <w:abstractNumId w:val="14"/>
  </w:num>
  <w:num w:numId="32">
    <w:abstractNumId w:val="36"/>
  </w:num>
  <w:num w:numId="33">
    <w:abstractNumId w:val="0"/>
  </w:num>
  <w:num w:numId="34">
    <w:abstractNumId w:val="51"/>
  </w:num>
  <w:num w:numId="35">
    <w:abstractNumId w:val="34"/>
  </w:num>
  <w:num w:numId="36">
    <w:abstractNumId w:val="35"/>
  </w:num>
  <w:num w:numId="37">
    <w:abstractNumId w:val="47"/>
  </w:num>
  <w:num w:numId="38">
    <w:abstractNumId w:val="37"/>
  </w:num>
  <w:num w:numId="39">
    <w:abstractNumId w:val="43"/>
  </w:num>
  <w:num w:numId="40">
    <w:abstractNumId w:val="32"/>
  </w:num>
  <w:num w:numId="41">
    <w:abstractNumId w:val="21"/>
  </w:num>
  <w:num w:numId="42">
    <w:abstractNumId w:val="3"/>
  </w:num>
  <w:num w:numId="43">
    <w:abstractNumId w:val="6"/>
  </w:num>
  <w:num w:numId="44">
    <w:abstractNumId w:val="27"/>
  </w:num>
  <w:num w:numId="45">
    <w:abstractNumId w:val="2"/>
  </w:num>
  <w:num w:numId="46">
    <w:abstractNumId w:val="41"/>
  </w:num>
  <w:num w:numId="47">
    <w:abstractNumId w:val="23"/>
  </w:num>
  <w:num w:numId="48">
    <w:abstractNumId w:val="18"/>
  </w:num>
  <w:num w:numId="49">
    <w:abstractNumId w:val="22"/>
  </w:num>
  <w:num w:numId="50">
    <w:abstractNumId w:val="16"/>
  </w:num>
  <w:num w:numId="51">
    <w:abstractNumId w:val="49"/>
  </w:num>
  <w:num w:numId="52">
    <w:abstractNumId w:val="9"/>
  </w:num>
  <w:num w:numId="53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45"/>
    <w:rsid w:val="000035C9"/>
    <w:rsid w:val="00007861"/>
    <w:rsid w:val="00031230"/>
    <w:rsid w:val="0003658A"/>
    <w:rsid w:val="000369CC"/>
    <w:rsid w:val="000445AD"/>
    <w:rsid w:val="000544BC"/>
    <w:rsid w:val="00060CEC"/>
    <w:rsid w:val="00062FD8"/>
    <w:rsid w:val="000772D3"/>
    <w:rsid w:val="000802E1"/>
    <w:rsid w:val="00091D95"/>
    <w:rsid w:val="00094B41"/>
    <w:rsid w:val="000A1FF8"/>
    <w:rsid w:val="000C3509"/>
    <w:rsid w:val="000D7FF5"/>
    <w:rsid w:val="001011FF"/>
    <w:rsid w:val="0011136D"/>
    <w:rsid w:val="00121ED3"/>
    <w:rsid w:val="001233EA"/>
    <w:rsid w:val="0013094F"/>
    <w:rsid w:val="00164C04"/>
    <w:rsid w:val="00170822"/>
    <w:rsid w:val="00175FEB"/>
    <w:rsid w:val="001868E1"/>
    <w:rsid w:val="00187E71"/>
    <w:rsid w:val="001902BE"/>
    <w:rsid w:val="00196C73"/>
    <w:rsid w:val="0019735F"/>
    <w:rsid w:val="001A56CA"/>
    <w:rsid w:val="001A5843"/>
    <w:rsid w:val="001B5A99"/>
    <w:rsid w:val="001D59B7"/>
    <w:rsid w:val="001E0CC9"/>
    <w:rsid w:val="001E5F5D"/>
    <w:rsid w:val="0020392B"/>
    <w:rsid w:val="00205AE8"/>
    <w:rsid w:val="0021347D"/>
    <w:rsid w:val="00237426"/>
    <w:rsid w:val="00240416"/>
    <w:rsid w:val="00274EBF"/>
    <w:rsid w:val="002A5E16"/>
    <w:rsid w:val="002B02D0"/>
    <w:rsid w:val="002B22C1"/>
    <w:rsid w:val="002B3FE2"/>
    <w:rsid w:val="002D3DF0"/>
    <w:rsid w:val="002E652D"/>
    <w:rsid w:val="002F1C00"/>
    <w:rsid w:val="00300959"/>
    <w:rsid w:val="003009EF"/>
    <w:rsid w:val="00302DB8"/>
    <w:rsid w:val="0030652B"/>
    <w:rsid w:val="003109EC"/>
    <w:rsid w:val="00311914"/>
    <w:rsid w:val="003156D0"/>
    <w:rsid w:val="00332FF5"/>
    <w:rsid w:val="003331CB"/>
    <w:rsid w:val="00347486"/>
    <w:rsid w:val="0035594E"/>
    <w:rsid w:val="00355DC6"/>
    <w:rsid w:val="00373138"/>
    <w:rsid w:val="00390E97"/>
    <w:rsid w:val="00392461"/>
    <w:rsid w:val="00395BDE"/>
    <w:rsid w:val="00396C01"/>
    <w:rsid w:val="003B0A7D"/>
    <w:rsid w:val="003B0CBE"/>
    <w:rsid w:val="003C3DC2"/>
    <w:rsid w:val="003E5EBF"/>
    <w:rsid w:val="003F5A42"/>
    <w:rsid w:val="00403EEF"/>
    <w:rsid w:val="00405110"/>
    <w:rsid w:val="004112E9"/>
    <w:rsid w:val="00412AFF"/>
    <w:rsid w:val="00432FC3"/>
    <w:rsid w:val="004A02FA"/>
    <w:rsid w:val="004A4092"/>
    <w:rsid w:val="004A7180"/>
    <w:rsid w:val="004B424D"/>
    <w:rsid w:val="004C5023"/>
    <w:rsid w:val="005053EB"/>
    <w:rsid w:val="0051184B"/>
    <w:rsid w:val="00526A13"/>
    <w:rsid w:val="00544EFE"/>
    <w:rsid w:val="005475FA"/>
    <w:rsid w:val="005570C2"/>
    <w:rsid w:val="005717B5"/>
    <w:rsid w:val="00577672"/>
    <w:rsid w:val="005874B7"/>
    <w:rsid w:val="00595520"/>
    <w:rsid w:val="00596452"/>
    <w:rsid w:val="005975D8"/>
    <w:rsid w:val="00597AF5"/>
    <w:rsid w:val="005A229F"/>
    <w:rsid w:val="005A2E9E"/>
    <w:rsid w:val="005B079E"/>
    <w:rsid w:val="005B2FDB"/>
    <w:rsid w:val="005B5471"/>
    <w:rsid w:val="005C2BA1"/>
    <w:rsid w:val="005C3DD0"/>
    <w:rsid w:val="005C68F1"/>
    <w:rsid w:val="0060143E"/>
    <w:rsid w:val="00603069"/>
    <w:rsid w:val="00623D59"/>
    <w:rsid w:val="0063379B"/>
    <w:rsid w:val="006357A0"/>
    <w:rsid w:val="00637107"/>
    <w:rsid w:val="006522C0"/>
    <w:rsid w:val="0065347C"/>
    <w:rsid w:val="00656448"/>
    <w:rsid w:val="00674CB8"/>
    <w:rsid w:val="00675996"/>
    <w:rsid w:val="00686A25"/>
    <w:rsid w:val="006C138D"/>
    <w:rsid w:val="006E419B"/>
    <w:rsid w:val="007045CE"/>
    <w:rsid w:val="00727341"/>
    <w:rsid w:val="007615CE"/>
    <w:rsid w:val="00762B54"/>
    <w:rsid w:val="00784783"/>
    <w:rsid w:val="00796978"/>
    <w:rsid w:val="007A6056"/>
    <w:rsid w:val="007B1BDA"/>
    <w:rsid w:val="007C34B0"/>
    <w:rsid w:val="007C3E0B"/>
    <w:rsid w:val="007D0185"/>
    <w:rsid w:val="007D133D"/>
    <w:rsid w:val="007D6910"/>
    <w:rsid w:val="007F32D4"/>
    <w:rsid w:val="007F3A54"/>
    <w:rsid w:val="007F3BC7"/>
    <w:rsid w:val="007F4800"/>
    <w:rsid w:val="00802DF5"/>
    <w:rsid w:val="00805257"/>
    <w:rsid w:val="0080526F"/>
    <w:rsid w:val="008178D7"/>
    <w:rsid w:val="00817982"/>
    <w:rsid w:val="00826356"/>
    <w:rsid w:val="00827758"/>
    <w:rsid w:val="00836687"/>
    <w:rsid w:val="00851656"/>
    <w:rsid w:val="008602CC"/>
    <w:rsid w:val="008612A0"/>
    <w:rsid w:val="00866560"/>
    <w:rsid w:val="00872319"/>
    <w:rsid w:val="00873A71"/>
    <w:rsid w:val="008A28DB"/>
    <w:rsid w:val="008A457B"/>
    <w:rsid w:val="008D3A77"/>
    <w:rsid w:val="008E5909"/>
    <w:rsid w:val="008F1CE6"/>
    <w:rsid w:val="008F6FE5"/>
    <w:rsid w:val="00906537"/>
    <w:rsid w:val="009074D5"/>
    <w:rsid w:val="00947067"/>
    <w:rsid w:val="00956127"/>
    <w:rsid w:val="009658CC"/>
    <w:rsid w:val="0098100B"/>
    <w:rsid w:val="009811C6"/>
    <w:rsid w:val="009A5932"/>
    <w:rsid w:val="009B2A4A"/>
    <w:rsid w:val="009B382C"/>
    <w:rsid w:val="009F191D"/>
    <w:rsid w:val="00A12E30"/>
    <w:rsid w:val="00A1328F"/>
    <w:rsid w:val="00A15A79"/>
    <w:rsid w:val="00A3763B"/>
    <w:rsid w:val="00A51A48"/>
    <w:rsid w:val="00A54644"/>
    <w:rsid w:val="00A736F5"/>
    <w:rsid w:val="00A73A5B"/>
    <w:rsid w:val="00A747BC"/>
    <w:rsid w:val="00AB07F2"/>
    <w:rsid w:val="00AB7EC0"/>
    <w:rsid w:val="00AC6EE6"/>
    <w:rsid w:val="00AE0615"/>
    <w:rsid w:val="00AE5341"/>
    <w:rsid w:val="00AE5FD1"/>
    <w:rsid w:val="00AE7C6D"/>
    <w:rsid w:val="00AF446F"/>
    <w:rsid w:val="00AF6340"/>
    <w:rsid w:val="00B01F5F"/>
    <w:rsid w:val="00B020CC"/>
    <w:rsid w:val="00B12BFF"/>
    <w:rsid w:val="00B146E0"/>
    <w:rsid w:val="00B66DE7"/>
    <w:rsid w:val="00B71E1B"/>
    <w:rsid w:val="00B81604"/>
    <w:rsid w:val="00B90692"/>
    <w:rsid w:val="00BA7BB3"/>
    <w:rsid w:val="00BB4573"/>
    <w:rsid w:val="00BB5543"/>
    <w:rsid w:val="00BC629B"/>
    <w:rsid w:val="00BD12C3"/>
    <w:rsid w:val="00BD3301"/>
    <w:rsid w:val="00BE037F"/>
    <w:rsid w:val="00BE0FBD"/>
    <w:rsid w:val="00BF00CA"/>
    <w:rsid w:val="00BF59BC"/>
    <w:rsid w:val="00C018BA"/>
    <w:rsid w:val="00C0424B"/>
    <w:rsid w:val="00C05761"/>
    <w:rsid w:val="00C16947"/>
    <w:rsid w:val="00C16951"/>
    <w:rsid w:val="00C26FF7"/>
    <w:rsid w:val="00C326A3"/>
    <w:rsid w:val="00C4206A"/>
    <w:rsid w:val="00C47299"/>
    <w:rsid w:val="00C5049E"/>
    <w:rsid w:val="00C623B9"/>
    <w:rsid w:val="00C75245"/>
    <w:rsid w:val="00C907BB"/>
    <w:rsid w:val="00CA05AA"/>
    <w:rsid w:val="00CB2AEA"/>
    <w:rsid w:val="00CC107C"/>
    <w:rsid w:val="00CC7CA9"/>
    <w:rsid w:val="00CE15C2"/>
    <w:rsid w:val="00CF0D09"/>
    <w:rsid w:val="00CF362B"/>
    <w:rsid w:val="00CF59CC"/>
    <w:rsid w:val="00CF79AC"/>
    <w:rsid w:val="00D059EC"/>
    <w:rsid w:val="00D06081"/>
    <w:rsid w:val="00D154B1"/>
    <w:rsid w:val="00D16449"/>
    <w:rsid w:val="00D1683A"/>
    <w:rsid w:val="00D22D23"/>
    <w:rsid w:val="00D23CCB"/>
    <w:rsid w:val="00D42B36"/>
    <w:rsid w:val="00D43A88"/>
    <w:rsid w:val="00D44DD4"/>
    <w:rsid w:val="00D54E52"/>
    <w:rsid w:val="00D623CF"/>
    <w:rsid w:val="00D746DF"/>
    <w:rsid w:val="00D75CB3"/>
    <w:rsid w:val="00D85AE0"/>
    <w:rsid w:val="00D90507"/>
    <w:rsid w:val="00DA5C06"/>
    <w:rsid w:val="00DA7EBA"/>
    <w:rsid w:val="00DB25C9"/>
    <w:rsid w:val="00DC47E5"/>
    <w:rsid w:val="00DE0DBB"/>
    <w:rsid w:val="00DE36A9"/>
    <w:rsid w:val="00DF765D"/>
    <w:rsid w:val="00E11043"/>
    <w:rsid w:val="00E118A1"/>
    <w:rsid w:val="00E13616"/>
    <w:rsid w:val="00E327BD"/>
    <w:rsid w:val="00E361D2"/>
    <w:rsid w:val="00E36A03"/>
    <w:rsid w:val="00E53AD7"/>
    <w:rsid w:val="00E55106"/>
    <w:rsid w:val="00E66232"/>
    <w:rsid w:val="00E715C9"/>
    <w:rsid w:val="00E74325"/>
    <w:rsid w:val="00E8698E"/>
    <w:rsid w:val="00E95248"/>
    <w:rsid w:val="00EB31F6"/>
    <w:rsid w:val="00EB6E4C"/>
    <w:rsid w:val="00EB76EC"/>
    <w:rsid w:val="00EC20F9"/>
    <w:rsid w:val="00ED00F2"/>
    <w:rsid w:val="00EE2CC2"/>
    <w:rsid w:val="00EE7CC5"/>
    <w:rsid w:val="00EF1198"/>
    <w:rsid w:val="00F1797E"/>
    <w:rsid w:val="00F30AA9"/>
    <w:rsid w:val="00F32352"/>
    <w:rsid w:val="00F506C2"/>
    <w:rsid w:val="00F52FC2"/>
    <w:rsid w:val="00F62BAE"/>
    <w:rsid w:val="00F736FA"/>
    <w:rsid w:val="00F757D1"/>
    <w:rsid w:val="00F87368"/>
    <w:rsid w:val="00F93E77"/>
    <w:rsid w:val="00F97056"/>
    <w:rsid w:val="00FB1050"/>
    <w:rsid w:val="00FB2EEF"/>
    <w:rsid w:val="00FB4B8E"/>
    <w:rsid w:val="00FC661D"/>
    <w:rsid w:val="00FD7371"/>
    <w:rsid w:val="00FF0443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72B48"/>
  <w15:docId w15:val="{EBC0D935-3DE6-43D0-B47B-71D6BFA3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2C1"/>
  </w:style>
  <w:style w:type="paragraph" w:styleId="Heading1">
    <w:name w:val="heading 1"/>
    <w:basedOn w:val="Normal"/>
    <w:next w:val="Normal"/>
    <w:link w:val="Heading1Char"/>
    <w:uiPriority w:val="9"/>
    <w:qFormat/>
    <w:rsid w:val="00C75245"/>
    <w:pPr>
      <w:spacing w:after="120"/>
      <w:outlineLvl w:val="0"/>
    </w:pPr>
    <w:rPr>
      <w:rFonts w:ascii="EC Square Sans Pro" w:eastAsia="Calibri" w:hAnsi="EC Square Sans Pro" w:cs="Arial"/>
      <w:color w:val="9316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245"/>
    <w:pPr>
      <w:spacing w:after="120"/>
      <w:outlineLvl w:val="1"/>
    </w:pPr>
    <w:rPr>
      <w:rFonts w:ascii="EC Square Sans Pro" w:eastAsia="Calibri" w:hAnsi="EC Square Sans Pro" w:cs="Arial"/>
      <w:color w:val="006CAF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245"/>
    <w:pPr>
      <w:numPr>
        <w:numId w:val="1"/>
      </w:numPr>
      <w:spacing w:line="240" w:lineRule="auto"/>
      <w:ind w:left="357" w:hanging="357"/>
      <w:jc w:val="both"/>
      <w:outlineLvl w:val="2"/>
    </w:pPr>
    <w:rPr>
      <w:rFonts w:ascii="EC Square Sans Pro" w:eastAsia="Calibri" w:hAnsi="EC Square Sans Pro" w:cs="Times New Roman"/>
      <w:b/>
      <w:color w:val="006CAF"/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45"/>
  </w:style>
  <w:style w:type="paragraph" w:styleId="Footer">
    <w:name w:val="footer"/>
    <w:basedOn w:val="Normal"/>
    <w:link w:val="FooterChar"/>
    <w:uiPriority w:val="99"/>
    <w:unhideWhenUsed/>
    <w:rsid w:val="00C7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45"/>
  </w:style>
  <w:style w:type="character" w:customStyle="1" w:styleId="Heading1Char">
    <w:name w:val="Heading 1 Char"/>
    <w:basedOn w:val="DefaultParagraphFont"/>
    <w:link w:val="Heading1"/>
    <w:uiPriority w:val="9"/>
    <w:rsid w:val="00C75245"/>
    <w:rPr>
      <w:rFonts w:ascii="EC Square Sans Pro" w:eastAsia="Calibri" w:hAnsi="EC Square Sans Pro" w:cs="Arial"/>
      <w:color w:val="93168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75245"/>
    <w:rPr>
      <w:rFonts w:ascii="EC Square Sans Pro" w:eastAsia="Calibri" w:hAnsi="EC Square Sans Pro" w:cs="Arial"/>
      <w:color w:val="006CAF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C75245"/>
    <w:rPr>
      <w:rFonts w:ascii="EC Square Sans Pro" w:eastAsia="Calibri" w:hAnsi="EC Square Sans Pro" w:cs="Times New Roman"/>
      <w:b/>
      <w:color w:val="006CAF"/>
      <w:spacing w:val="-10"/>
      <w:sz w:val="24"/>
      <w:szCs w:val="24"/>
    </w:rPr>
  </w:style>
  <w:style w:type="table" w:styleId="TableGrid">
    <w:name w:val="Table Grid"/>
    <w:aliases w:val="Document Table"/>
    <w:basedOn w:val="TableNormal"/>
    <w:rsid w:val="00C75245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nl-BE" w:eastAsia="nl-B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color w:val="FFFFFF"/>
      </w:rPr>
      <w:tblPr/>
      <w:tcPr>
        <w:shd w:val="clear" w:color="auto" w:fill="00AEF0"/>
      </w:tcPr>
    </w:tblStylePr>
  </w:style>
  <w:style w:type="paragraph" w:styleId="BodyText">
    <w:name w:val="Body Text"/>
    <w:basedOn w:val="Normal"/>
    <w:link w:val="BodyTextChar"/>
    <w:uiPriority w:val="99"/>
    <w:unhideWhenUsed/>
    <w:qFormat/>
    <w:rsid w:val="00C75245"/>
    <w:pPr>
      <w:ind w:left="426"/>
    </w:pPr>
    <w:rPr>
      <w:rFonts w:ascii="EC Square Sans Pro" w:eastAsia="Calibri" w:hAnsi="EC Square Sans Pro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C75245"/>
    <w:rPr>
      <w:rFonts w:ascii="EC Square Sans Pro" w:eastAsia="Calibri" w:hAnsi="EC Square Sans Pro" w:cs="Arial"/>
    </w:rPr>
  </w:style>
  <w:style w:type="paragraph" w:customStyle="1" w:styleId="MonthYear">
    <w:name w:val="Month Year"/>
    <w:basedOn w:val="Normal"/>
    <w:link w:val="MonthYearChar"/>
    <w:qFormat/>
    <w:rsid w:val="00C75245"/>
    <w:pPr>
      <w:spacing w:after="120"/>
      <w:jc w:val="right"/>
    </w:pPr>
    <w:rPr>
      <w:rFonts w:ascii="EC Square Sans Pro" w:eastAsia="Calibri" w:hAnsi="EC Square Sans Pro" w:cs="Arial"/>
      <w:color w:val="006CAF"/>
    </w:rPr>
  </w:style>
  <w:style w:type="character" w:customStyle="1" w:styleId="MonthYearChar">
    <w:name w:val="Month Year Char"/>
    <w:basedOn w:val="DefaultParagraphFont"/>
    <w:link w:val="MonthYear"/>
    <w:rsid w:val="00C75245"/>
    <w:rPr>
      <w:rFonts w:ascii="EC Square Sans Pro" w:eastAsia="Calibri" w:hAnsi="EC Square Sans Pro" w:cs="Arial"/>
      <w:color w:val="006CAF"/>
    </w:rPr>
  </w:style>
  <w:style w:type="paragraph" w:customStyle="1" w:styleId="copyright">
    <w:name w:val="copyright"/>
    <w:basedOn w:val="Normal"/>
    <w:link w:val="copyrightChar"/>
    <w:qFormat/>
    <w:rsid w:val="00C75245"/>
    <w:pPr>
      <w:spacing w:after="0" w:line="240" w:lineRule="auto"/>
      <w:jc w:val="both"/>
    </w:pPr>
    <w:rPr>
      <w:rFonts w:ascii="Arial" w:eastAsia="Calibri" w:hAnsi="Arial" w:cs="Arial"/>
      <w:color w:val="616464"/>
      <w:sz w:val="14"/>
    </w:rPr>
  </w:style>
  <w:style w:type="character" w:customStyle="1" w:styleId="copyrightChar">
    <w:name w:val="copyright Char"/>
    <w:basedOn w:val="DefaultParagraphFont"/>
    <w:link w:val="copyright"/>
    <w:rsid w:val="00C75245"/>
    <w:rPr>
      <w:rFonts w:ascii="Arial" w:eastAsia="Calibri" w:hAnsi="Arial" w:cs="Arial"/>
      <w:color w:val="616464"/>
      <w:sz w:val="14"/>
    </w:rPr>
  </w:style>
  <w:style w:type="character" w:customStyle="1" w:styleId="A5">
    <w:name w:val="A5"/>
    <w:uiPriority w:val="99"/>
    <w:rsid w:val="00C75245"/>
    <w:rPr>
      <w:rFonts w:cs="EC Square Sans Pro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522C0"/>
    <w:rPr>
      <w:color w:val="0000FF" w:themeColor="hyperlink"/>
      <w:u w:val="single"/>
    </w:rPr>
  </w:style>
  <w:style w:type="character" w:customStyle="1" w:styleId="BodyTextChar0">
    <w:name w:val="BodyText Char"/>
    <w:basedOn w:val="DefaultParagraphFont"/>
    <w:link w:val="BodyText0"/>
    <w:locked/>
    <w:rsid w:val="006522C0"/>
    <w:rPr>
      <w:sz w:val="20"/>
    </w:rPr>
  </w:style>
  <w:style w:type="paragraph" w:customStyle="1" w:styleId="BodyText0">
    <w:name w:val="BodyText"/>
    <w:basedOn w:val="Normal"/>
    <w:link w:val="BodyTextChar0"/>
    <w:qFormat/>
    <w:rsid w:val="006522C0"/>
    <w:pPr>
      <w:spacing w:after="160" w:line="256" w:lineRule="auto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0A1FF8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BE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59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6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7355431BC245B14FC265934BCFE2" ma:contentTypeVersion="13" ma:contentTypeDescription="Create a new document." ma:contentTypeScope="" ma:versionID="2eee01c310a9858cd455f3f0eba5f981">
  <xsd:schema xmlns:xsd="http://www.w3.org/2001/XMLSchema" xmlns:xs="http://www.w3.org/2001/XMLSchema" xmlns:p="http://schemas.microsoft.com/office/2006/metadata/properties" xmlns:ns2="caf989ab-768c-413a-867b-d4f0cd829cfd" xmlns:ns3="6a162d10-385a-4bd9-bab0-f6471b703e29" targetNamespace="http://schemas.microsoft.com/office/2006/metadata/properties" ma:root="true" ma:fieldsID="ac7e9a3ff2196164520d0db0bbff6207" ns2:_="" ns3:_="">
    <xsd:import namespace="caf989ab-768c-413a-867b-d4f0cd829cfd"/>
    <xsd:import namespace="6a162d10-385a-4bd9-bab0-f6471b70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89ab-768c-413a-867b-d4f0cd829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2d10-385a-4bd9-bab0-f6471b70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1B6F-28CA-459C-ABFD-84DEF46B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989ab-768c-413a-867b-d4f0cd829cfd"/>
    <ds:schemaRef ds:uri="6a162d10-385a-4bd9-bab0-f6471b70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081B5-75F9-45D8-A40C-4BD32651D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ABF32-5F23-4519-BAFA-A4D2EC553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626A8-2642-49FB-89D9-166CE23D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MILANESE Valeria Paola (RTD);Radoi Antonio</dc:creator>
  <cp:lastModifiedBy>Oana Maria Letitia Peiu</cp:lastModifiedBy>
  <cp:revision>119</cp:revision>
  <cp:lastPrinted>2021-12-09T17:35:00Z</cp:lastPrinted>
  <dcterms:created xsi:type="dcterms:W3CDTF">2023-05-16T08:21:00Z</dcterms:created>
  <dcterms:modified xsi:type="dcterms:W3CDTF">2023-05-24T11:08:00Z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0x010100FC8C7355431BC245B14FC265934BCFE2</vt:lpwstr>
  </property>
</Properties>
</file>